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37" w:rsidRPr="00E30D48" w:rsidRDefault="002B4C37" w:rsidP="005566D0">
      <w:pPr>
        <w:pStyle w:val="ConsPlusNormal"/>
        <w:ind w:left="4962" w:firstLine="0"/>
        <w:rPr>
          <w:rFonts w:ascii="Times New Roman" w:hAnsi="Times New Roman" w:cs="Times New Roman"/>
          <w:sz w:val="24"/>
          <w:szCs w:val="24"/>
        </w:rPr>
      </w:pPr>
      <w:r w:rsidRPr="00E30D48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5566D0" w:rsidRDefault="002B4C37" w:rsidP="005566D0">
      <w:pPr>
        <w:pStyle w:val="ConsPlusNormal"/>
        <w:ind w:left="4962" w:firstLine="0"/>
        <w:rPr>
          <w:rFonts w:ascii="Times New Roman" w:hAnsi="Times New Roman" w:cs="Times New Roman"/>
          <w:sz w:val="24"/>
          <w:szCs w:val="24"/>
        </w:rPr>
      </w:pPr>
      <w:r w:rsidRPr="00E30D48">
        <w:rPr>
          <w:rFonts w:ascii="Times New Roman" w:hAnsi="Times New Roman" w:cs="Times New Roman"/>
          <w:sz w:val="24"/>
          <w:szCs w:val="24"/>
        </w:rPr>
        <w:t>УТВЕРЖДЕН</w:t>
      </w:r>
    </w:p>
    <w:p w:rsidR="002B4C37" w:rsidRPr="00E30D48" w:rsidRDefault="002B4C37" w:rsidP="005566D0">
      <w:pPr>
        <w:pStyle w:val="ConsPlusNormal"/>
        <w:ind w:left="4962" w:firstLine="0"/>
        <w:rPr>
          <w:rFonts w:ascii="Times New Roman" w:hAnsi="Times New Roman" w:cs="Times New Roman"/>
          <w:sz w:val="24"/>
          <w:szCs w:val="24"/>
        </w:rPr>
      </w:pPr>
      <w:r w:rsidRPr="00E30D48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B4C37" w:rsidRPr="00E30D48" w:rsidRDefault="002B4C37" w:rsidP="005566D0">
      <w:pPr>
        <w:pStyle w:val="ConsPlusNormal"/>
        <w:ind w:left="4962" w:firstLine="0"/>
        <w:rPr>
          <w:rFonts w:ascii="Times New Roman" w:hAnsi="Times New Roman" w:cs="Times New Roman"/>
          <w:sz w:val="24"/>
          <w:szCs w:val="24"/>
        </w:rPr>
      </w:pPr>
      <w:r w:rsidRPr="00E30D48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2B4C37" w:rsidRPr="004C4838" w:rsidRDefault="002B4C37" w:rsidP="005566D0">
      <w:pPr>
        <w:pStyle w:val="ConsPlusNormal"/>
        <w:ind w:left="496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E30D48">
        <w:rPr>
          <w:rFonts w:ascii="Times New Roman" w:hAnsi="Times New Roman" w:cs="Times New Roman"/>
          <w:sz w:val="24"/>
          <w:szCs w:val="24"/>
        </w:rPr>
        <w:t xml:space="preserve">от </w:t>
      </w:r>
      <w:r w:rsidR="004C4838">
        <w:rPr>
          <w:rFonts w:ascii="Times New Roman" w:hAnsi="Times New Roman" w:cs="Times New Roman"/>
          <w:sz w:val="24"/>
          <w:szCs w:val="24"/>
          <w:u w:val="single"/>
        </w:rPr>
        <w:t>21 сентября 2011 г.</w:t>
      </w:r>
      <w:r w:rsidR="004C4838">
        <w:rPr>
          <w:rFonts w:ascii="Times New Roman" w:hAnsi="Times New Roman" w:cs="Times New Roman"/>
          <w:sz w:val="24"/>
          <w:szCs w:val="24"/>
        </w:rPr>
        <w:t xml:space="preserve"> № </w:t>
      </w:r>
      <w:r w:rsidR="00E72431">
        <w:rPr>
          <w:rFonts w:ascii="Times New Roman" w:hAnsi="Times New Roman" w:cs="Times New Roman"/>
          <w:sz w:val="24"/>
          <w:szCs w:val="24"/>
          <w:u w:val="single"/>
        </w:rPr>
        <w:t>476</w:t>
      </w:r>
    </w:p>
    <w:p w:rsidR="002B4C37" w:rsidRDefault="002B4C37" w:rsidP="002B4C37">
      <w:pPr>
        <w:pStyle w:val="ConsPlusNormal"/>
        <w:ind w:left="6946" w:firstLine="0"/>
        <w:rPr>
          <w:rFonts w:ascii="Times New Roman" w:hAnsi="Times New Roman" w:cs="Times New Roman"/>
          <w:sz w:val="22"/>
          <w:szCs w:val="22"/>
        </w:rPr>
      </w:pPr>
    </w:p>
    <w:p w:rsidR="002B4C37" w:rsidRDefault="002B4C37" w:rsidP="002B4C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6D0" w:rsidRDefault="005566D0" w:rsidP="002B4C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6D0" w:rsidRDefault="005566D0" w:rsidP="002B4C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6D0" w:rsidRDefault="002B4C37" w:rsidP="002B4C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83">
        <w:rPr>
          <w:rFonts w:ascii="Times New Roman" w:hAnsi="Times New Roman" w:cs="Times New Roman"/>
          <w:b/>
          <w:sz w:val="28"/>
          <w:szCs w:val="28"/>
        </w:rPr>
        <w:t>П</w:t>
      </w:r>
      <w:r w:rsidR="00556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556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556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556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="00556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556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</w:t>
      </w:r>
    </w:p>
    <w:p w:rsidR="002B4C37" w:rsidRPr="00632483" w:rsidRDefault="002B4C37" w:rsidP="002B4C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ведения и хранения информационной базы данных о резервистах, включенных в резерв управленческих кадров муниципального образования Тазовский район</w:t>
      </w:r>
    </w:p>
    <w:p w:rsidR="002B4C37" w:rsidRPr="00632483" w:rsidRDefault="002B4C37" w:rsidP="002B4C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C37" w:rsidRPr="00632483" w:rsidRDefault="002B4C37" w:rsidP="002B4C37">
      <w:pPr>
        <w:pStyle w:val="ConsPlu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83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бщи</w:t>
      </w:r>
      <w:r w:rsidRPr="00632483">
        <w:rPr>
          <w:rFonts w:ascii="Times New Roman" w:hAnsi="Times New Roman" w:cs="Times New Roman"/>
          <w:b/>
          <w:sz w:val="28"/>
          <w:szCs w:val="28"/>
        </w:rPr>
        <w:t>е положения</w:t>
      </w:r>
    </w:p>
    <w:p w:rsidR="002B4C37" w:rsidRPr="00632483" w:rsidRDefault="002B4C37" w:rsidP="002B4C3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2483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ведения и хранения информационной базы данных о резервистах, включенных в </w:t>
      </w:r>
      <w:r w:rsidRPr="00B6497D">
        <w:rPr>
          <w:rFonts w:ascii="Times New Roman" w:hAnsi="Times New Roman" w:cs="Times New Roman"/>
          <w:sz w:val="28"/>
          <w:szCs w:val="28"/>
        </w:rPr>
        <w:t>резерв управленческих кадров муниципального образования Тазовский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Порядок), разработан в соответствии с Законом Ямало-Ненецкого автономного округа от 28 февраля 2011 года </w:t>
      </w:r>
      <w:r w:rsidR="005566D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№ 14-ЗАО «О резервах управленческих кадров в Ямало-Ненецком автономном округе», постановлением Администрации района от 03 июня 2011 года № 311 «Об утверждении положения о резерве управленческих кадров муниципального образования Тазовский район».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регулирует отношения, связанные с ведением и хранением информационной базы данных о резервистах, включенных в </w:t>
      </w:r>
      <w:r w:rsidRPr="00B6497D">
        <w:rPr>
          <w:rFonts w:ascii="Times New Roman" w:hAnsi="Times New Roman" w:cs="Times New Roman"/>
          <w:sz w:val="28"/>
          <w:szCs w:val="28"/>
        </w:rPr>
        <w:t>резерв управленческих кадров муниципального образования Тазовский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база данных о резервистах, включенных в </w:t>
      </w:r>
      <w:r w:rsidRPr="00B6497D">
        <w:rPr>
          <w:rFonts w:ascii="Times New Roman" w:hAnsi="Times New Roman" w:cs="Times New Roman"/>
          <w:sz w:val="28"/>
          <w:szCs w:val="28"/>
        </w:rPr>
        <w:t>резерв управленческих кадров муниципального образования Тазовский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база), является формой хранения персональных данных о лицах, включенных в резерв управленческих кадров муниципального образования Тазовский район.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Оператором базы является Администрация Тазовского района.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Федеральной службы по техническому и экспертному контролю, Федеральной службы безопасности Российской Федерации и Министерства информационных технологий и связи Российской Федерации от 13 февраля 2008 года № 55/86/20 «Об утверждении Порядка проведения классификации информационных систем персональных данных» база имеет класс типовой информационной системы – «К2».</w:t>
      </w:r>
    </w:p>
    <w:p w:rsidR="002B4C37" w:rsidRPr="00632483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База хранится на бумажном и электронном носителях.</w:t>
      </w:r>
    </w:p>
    <w:p w:rsidR="002B4C37" w:rsidRPr="00632483" w:rsidRDefault="002B4C37" w:rsidP="002B4C37">
      <w:pPr>
        <w:pStyle w:val="ConsPlusNormal"/>
        <w:tabs>
          <w:tab w:val="left" w:pos="1276"/>
        </w:tabs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C37" w:rsidRPr="00632483" w:rsidRDefault="002B4C37" w:rsidP="002B4C37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базы</w:t>
      </w:r>
    </w:p>
    <w:p w:rsidR="002B4C37" w:rsidRPr="00632483" w:rsidRDefault="002B4C37" w:rsidP="002B4C37">
      <w:pPr>
        <w:pStyle w:val="ConsPlusNormal"/>
        <w:tabs>
          <w:tab w:val="left" w:pos="426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База содержит персональные данные резервистов, включенных в:</w:t>
      </w:r>
    </w:p>
    <w:p w:rsidR="002B4C37" w:rsidRDefault="005566D0" w:rsidP="005566D0">
      <w:pPr>
        <w:pStyle w:val="ConsPlusNormal"/>
        <w:tabs>
          <w:tab w:val="left" w:pos="993"/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4C37">
        <w:rPr>
          <w:rFonts w:ascii="Times New Roman" w:hAnsi="Times New Roman" w:cs="Times New Roman"/>
          <w:sz w:val="28"/>
          <w:szCs w:val="28"/>
        </w:rPr>
        <w:t>муниципальный резерв управленческих кадров муниципального образования Тазовский район;</w:t>
      </w:r>
    </w:p>
    <w:p w:rsidR="002B4C37" w:rsidRPr="00632483" w:rsidRDefault="005566D0" w:rsidP="005566D0">
      <w:pPr>
        <w:pStyle w:val="ConsPlusNormal"/>
        <w:tabs>
          <w:tab w:val="left" w:pos="993"/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B4C37">
        <w:rPr>
          <w:rFonts w:ascii="Times New Roman" w:hAnsi="Times New Roman" w:cs="Times New Roman"/>
          <w:sz w:val="28"/>
          <w:szCs w:val="28"/>
        </w:rPr>
        <w:t>резерв управленческих кадров органов местного самоуправления муниципального образования Тазовский район</w:t>
      </w:r>
      <w:r w:rsidR="002B4C37" w:rsidRPr="00632483">
        <w:rPr>
          <w:rFonts w:ascii="Times New Roman" w:hAnsi="Times New Roman" w:cs="Times New Roman"/>
          <w:sz w:val="28"/>
          <w:szCs w:val="28"/>
        </w:rPr>
        <w:t>.</w:t>
      </w:r>
    </w:p>
    <w:p w:rsidR="002B4C37" w:rsidRPr="00632483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База состоит из списка резервистов, включенных в резерв управленческих кадров муниципального образования Тазовский район (приложение № 1 к настоящему Порядку – для хранения на бумажном носителе, приложение № 2 к настоящему Порядку – для хранения на электронном носителе)</w:t>
      </w:r>
      <w:r w:rsidRPr="00632483">
        <w:rPr>
          <w:rFonts w:ascii="Times New Roman" w:hAnsi="Times New Roman" w:cs="Times New Roman"/>
          <w:sz w:val="28"/>
          <w:szCs w:val="28"/>
        </w:rPr>
        <w:t>.</w:t>
      </w:r>
    </w:p>
    <w:p w:rsidR="002B4C37" w:rsidRPr="00632483" w:rsidRDefault="002B4C37" w:rsidP="002B4C37">
      <w:pPr>
        <w:pStyle w:val="ConsPlusNormal"/>
        <w:tabs>
          <w:tab w:val="left" w:pos="1276"/>
        </w:tabs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C37" w:rsidRDefault="002B4C37" w:rsidP="002B4C37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базы</w:t>
      </w:r>
    </w:p>
    <w:p w:rsidR="002B4C37" w:rsidRDefault="002B4C37" w:rsidP="002B4C37">
      <w:pPr>
        <w:pStyle w:val="ConsPlusNormal"/>
        <w:tabs>
          <w:tab w:val="left" w:pos="426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База формируется из информации о резервистах, содержащейся в списках резервистов, анкетах, составляемых по форме согласно приложению </w:t>
      </w:r>
      <w:r w:rsidR="00556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 к настоящему Порядку, и иных документах, предусмотренных действующим федеральным законодательством и законодательством автономного округа и направляемых в аппарат Губернатора автономного округа.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муниципальной службе Администрации района, ответственный за формирование резерва управленческих кадров муниципального образования Тазовский район, в течение 10 дней с момента включения граждан в резерв управленческих кадров муниципального образования Тазовский район направляет в аппарат Губернатора автономного округа на электронном носителе список резервистов, включенных в резерв управленческих кадров муниципального образования Тазовский район, по форме в соответствии с приложением № 2 к настоящему Порядку и анкеты лиц, включенных в резерв управленческих кадров муниципального образования Тазовский район (приложение № 3 к настоящему Порядку).</w:t>
      </w:r>
    </w:p>
    <w:p w:rsidR="002B4C37" w:rsidRPr="00D872C8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Списки резервистов, указанные в пункте 3.2 настоящего Порядка, с момента поступления в аппарат Губернатора автономного округа в совокупности составляют список резервистов, включенных в сводный резерв управленческих кадров Ямало-Ненецкого автономного округа.</w:t>
      </w:r>
    </w:p>
    <w:p w:rsidR="002B4C37" w:rsidRPr="003818FB" w:rsidRDefault="002B4C37" w:rsidP="002B4C37">
      <w:pPr>
        <w:pStyle w:val="ConsPlusNormal"/>
        <w:tabs>
          <w:tab w:val="left" w:pos="1276"/>
        </w:tabs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C37" w:rsidRDefault="002B4C37" w:rsidP="002B4C37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Хранение базы</w:t>
      </w:r>
    </w:p>
    <w:p w:rsidR="002B4C37" w:rsidRDefault="002B4C37" w:rsidP="002B4C37">
      <w:pPr>
        <w:pStyle w:val="ConsPlusNormal"/>
        <w:tabs>
          <w:tab w:val="left" w:pos="426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-2268"/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базой осуществляется в служебном помещении, имеющем опломбирующее устройство на входе.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-2268"/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Хранение базы на бумажном носителе осуществляется в железном запираемом шкафу.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-2268"/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резервистов, включенных в резерв управленческих кадров муниципального образования Тазовский район, хранящийся на бумажном носителе, составляется 1 раз в год по состоянию на 25 декабря.</w:t>
      </w:r>
    </w:p>
    <w:p w:rsidR="002B4C37" w:rsidRDefault="002B4C37" w:rsidP="005566D0">
      <w:pPr>
        <w:pStyle w:val="ConsPlusNormal"/>
        <w:tabs>
          <w:tab w:val="left" w:pos="-2268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Анкеты резервистов, включенных в резерв управленческих кадров муниципального образования Тазовский район, хранятся в личном деле резервиста на бумажном носителе с момента их поступления в отдел по муниципальной службе Администрации района в течение всего периода </w:t>
      </w:r>
      <w:r>
        <w:rPr>
          <w:rFonts w:ascii="Times New Roman" w:hAnsi="Times New Roman" w:cs="Times New Roman"/>
          <w:sz w:val="28"/>
          <w:szCs w:val="28"/>
        </w:rPr>
        <w:lastRenderedPageBreak/>
        <w:t>нахождения резервиста в резерве управленческих кадров муниципального образования Тазовский район.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-2268"/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и хранение базы данных в электронном виде осуществляется на автоматизированном рабочем месте, аттестованном для работы с персональными данными в соответствии с положениями действующего законодательства.</w:t>
      </w:r>
    </w:p>
    <w:p w:rsidR="002B4C37" w:rsidRDefault="002B4C37" w:rsidP="005566D0">
      <w:pPr>
        <w:pStyle w:val="ConsPlusNormal"/>
        <w:tabs>
          <w:tab w:val="left" w:pos="-2268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периодичностью 1 раз в квартал по состоянию на 25 число последнего в квартале месяца осуществляется резервное копирование списка резервистов, включенных в резерв управленческих кадров муниципального образования Тазовский район на съемный (машинный) носитель, поставленный на учет в установленном порядке.</w:t>
      </w:r>
    </w:p>
    <w:p w:rsidR="002B4C37" w:rsidRPr="00636213" w:rsidRDefault="002B4C37" w:rsidP="002B4C37">
      <w:pPr>
        <w:pStyle w:val="ConsPlusNormal"/>
        <w:tabs>
          <w:tab w:val="left" w:pos="-2268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C37" w:rsidRDefault="002B4C37" w:rsidP="002B4C37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Обработка информации, содержащейся в базе</w:t>
      </w:r>
    </w:p>
    <w:p w:rsidR="002B4C37" w:rsidRDefault="002B4C37" w:rsidP="002B4C37">
      <w:pPr>
        <w:pStyle w:val="ConsPlusNormal"/>
        <w:tabs>
          <w:tab w:val="left" w:pos="426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базе осуществляется по категориям:</w:t>
      </w:r>
    </w:p>
    <w:p w:rsidR="002B4C37" w:rsidRDefault="005566D0" w:rsidP="005566D0">
      <w:pPr>
        <w:pStyle w:val="ConsPlusNormal"/>
        <w:tabs>
          <w:tab w:val="left" w:pos="993"/>
        </w:tabs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4C37">
        <w:rPr>
          <w:rFonts w:ascii="Times New Roman" w:hAnsi="Times New Roman" w:cs="Times New Roman"/>
          <w:sz w:val="28"/>
          <w:szCs w:val="28"/>
        </w:rPr>
        <w:t>полный – возможность совершения любых операций с базой, в том числе дополнение, изменение, чтение, редактирование, удаление, анализ информации;</w:t>
      </w:r>
    </w:p>
    <w:p w:rsidR="002B4C37" w:rsidRDefault="005566D0" w:rsidP="005566D0">
      <w:pPr>
        <w:pStyle w:val="ConsPlusNormal"/>
        <w:tabs>
          <w:tab w:val="left" w:pos="993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4C37">
        <w:rPr>
          <w:rFonts w:ascii="Times New Roman" w:hAnsi="Times New Roman" w:cs="Times New Roman"/>
          <w:sz w:val="28"/>
          <w:szCs w:val="28"/>
        </w:rPr>
        <w:t>технический – техническое сопровождение и обеспечение работоспособности специализированного автоматизированного рабочего места.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информации, содержащейся в базе, осуществляется лицами, имеющими полный доступ к базе.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базе осуществляется через учетные записи, защищенные паролем или иным техническим способом ограничения доступа к базе.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персональных данных, содержащихся в базе, осуществляется на основании письменного согласия резервистов, включенных в резерв управленческих кадров муниципального образования Тазовский район.</w:t>
      </w:r>
    </w:p>
    <w:p w:rsidR="002B4C37" w:rsidRPr="00D87BA6" w:rsidRDefault="002B4C37" w:rsidP="005566D0">
      <w:pPr>
        <w:pStyle w:val="ConsPlusNormal"/>
        <w:tabs>
          <w:tab w:val="left" w:pos="1276"/>
        </w:tabs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566D0" w:rsidRDefault="002B4C37" w:rsidP="002B4C37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Обеспечение защиты персональных данных, </w:t>
      </w:r>
    </w:p>
    <w:p w:rsidR="002B4C37" w:rsidRPr="00632483" w:rsidRDefault="002B4C37" w:rsidP="005566D0">
      <w:pPr>
        <w:pStyle w:val="ConsPlusNormal"/>
        <w:tabs>
          <w:tab w:val="left" w:pos="426"/>
        </w:tabs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содержащихся в базе. Ответственность</w:t>
      </w:r>
    </w:p>
    <w:p w:rsidR="002B4C37" w:rsidRPr="00632483" w:rsidRDefault="002B4C37" w:rsidP="002B4C37">
      <w:pPr>
        <w:pStyle w:val="ConsPlusNormal"/>
        <w:tabs>
          <w:tab w:val="left" w:pos="426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обеспечению безопасности персональных данных, обрабатываемых в базе, осуществляются должностными лицами, ответственными за организацию и проведение работ по обеспечению безопасности персональных данных.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конфиденциальность информации, содержащейся в базе, несут лица, имеющие доступ к базе.</w:t>
      </w:r>
    </w:p>
    <w:p w:rsidR="002B4C37" w:rsidRDefault="002B4C37" w:rsidP="005566D0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допустившие распространение информации, содержащейся в базе, несут ответственность в соответствии с действующим законодательством Российской Федерации.</w:t>
      </w:r>
    </w:p>
    <w:p w:rsidR="002B4C37" w:rsidRDefault="002B4C37" w:rsidP="005566D0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E91" w:rsidRPr="002B4C37" w:rsidRDefault="00F77E91" w:rsidP="002B4C37">
      <w:pPr>
        <w:rPr>
          <w:szCs w:val="28"/>
        </w:rPr>
      </w:pPr>
    </w:p>
    <w:sectPr w:rsidR="00F77E91" w:rsidRPr="002B4C37" w:rsidSect="0078438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261" w:rsidRDefault="00083261" w:rsidP="00784384">
      <w:pPr>
        <w:spacing w:after="0" w:line="240" w:lineRule="auto"/>
      </w:pPr>
      <w:r>
        <w:separator/>
      </w:r>
    </w:p>
  </w:endnote>
  <w:endnote w:type="continuationSeparator" w:id="1">
    <w:p w:rsidR="00083261" w:rsidRDefault="00083261" w:rsidP="0078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261" w:rsidRDefault="00083261" w:rsidP="00784384">
      <w:pPr>
        <w:spacing w:after="0" w:line="240" w:lineRule="auto"/>
      </w:pPr>
      <w:r>
        <w:separator/>
      </w:r>
    </w:p>
  </w:footnote>
  <w:footnote w:type="continuationSeparator" w:id="1">
    <w:p w:rsidR="00083261" w:rsidRDefault="00083261" w:rsidP="00784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3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84384" w:rsidRPr="00784384" w:rsidRDefault="00B546B9" w:rsidP="00784384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784384">
          <w:rPr>
            <w:rFonts w:ascii="Times New Roman" w:hAnsi="Times New Roman" w:cs="Times New Roman"/>
            <w:sz w:val="24"/>
          </w:rPr>
          <w:fldChar w:fldCharType="begin"/>
        </w:r>
        <w:r w:rsidR="00784384" w:rsidRPr="00784384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784384">
          <w:rPr>
            <w:rFonts w:ascii="Times New Roman" w:hAnsi="Times New Roman" w:cs="Times New Roman"/>
            <w:sz w:val="24"/>
          </w:rPr>
          <w:fldChar w:fldCharType="separate"/>
        </w:r>
        <w:r w:rsidR="00E72431">
          <w:rPr>
            <w:rFonts w:ascii="Times New Roman" w:hAnsi="Times New Roman" w:cs="Times New Roman"/>
            <w:noProof/>
            <w:sz w:val="24"/>
          </w:rPr>
          <w:t>3</w:t>
        </w:r>
        <w:r w:rsidRPr="00784384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B24CC"/>
    <w:multiLevelType w:val="hybridMultilevel"/>
    <w:tmpl w:val="D47C434A"/>
    <w:lvl w:ilvl="0" w:tplc="F9D884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A5A17"/>
    <w:multiLevelType w:val="hybridMultilevel"/>
    <w:tmpl w:val="CBAC2D44"/>
    <w:lvl w:ilvl="0" w:tplc="F9D884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F2156"/>
    <w:multiLevelType w:val="multilevel"/>
    <w:tmpl w:val="42CC0AC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73F70F06"/>
    <w:multiLevelType w:val="multilevel"/>
    <w:tmpl w:val="9E6C005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10F3"/>
    <w:rsid w:val="00002039"/>
    <w:rsid w:val="00052475"/>
    <w:rsid w:val="00083261"/>
    <w:rsid w:val="000D3A09"/>
    <w:rsid w:val="000D6719"/>
    <w:rsid w:val="00106FF2"/>
    <w:rsid w:val="00161843"/>
    <w:rsid w:val="001947E4"/>
    <w:rsid w:val="00215CC8"/>
    <w:rsid w:val="00286378"/>
    <w:rsid w:val="002B4C37"/>
    <w:rsid w:val="002E500E"/>
    <w:rsid w:val="00384D11"/>
    <w:rsid w:val="00430696"/>
    <w:rsid w:val="0047731F"/>
    <w:rsid w:val="004C4838"/>
    <w:rsid w:val="005566D0"/>
    <w:rsid w:val="005642A0"/>
    <w:rsid w:val="005C7BEE"/>
    <w:rsid w:val="00635566"/>
    <w:rsid w:val="0069122B"/>
    <w:rsid w:val="007220F5"/>
    <w:rsid w:val="00784384"/>
    <w:rsid w:val="008A6510"/>
    <w:rsid w:val="008B7CA3"/>
    <w:rsid w:val="009F28EE"/>
    <w:rsid w:val="00A41584"/>
    <w:rsid w:val="00A46F69"/>
    <w:rsid w:val="00A50E95"/>
    <w:rsid w:val="00A95B5E"/>
    <w:rsid w:val="00B546B9"/>
    <w:rsid w:val="00B73FBA"/>
    <w:rsid w:val="00C210F3"/>
    <w:rsid w:val="00C55724"/>
    <w:rsid w:val="00C64A35"/>
    <w:rsid w:val="00D25F20"/>
    <w:rsid w:val="00DB552F"/>
    <w:rsid w:val="00E02471"/>
    <w:rsid w:val="00E321C3"/>
    <w:rsid w:val="00E72431"/>
    <w:rsid w:val="00E925BD"/>
    <w:rsid w:val="00F7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1C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384"/>
  </w:style>
  <w:style w:type="paragraph" w:styleId="a6">
    <w:name w:val="footer"/>
    <w:basedOn w:val="a"/>
    <w:link w:val="a7"/>
    <w:uiPriority w:val="99"/>
    <w:semiHidden/>
    <w:unhideWhenUsed/>
    <w:rsid w:val="0078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384"/>
  </w:style>
  <w:style w:type="paragraph" w:customStyle="1" w:styleId="ConsPlusTitle">
    <w:name w:val="ConsPlusTitle"/>
    <w:rsid w:val="004773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5642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46F6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A46F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A46F6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5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66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21</cp:revision>
  <cp:lastPrinted>2011-09-21T10:06:00Z</cp:lastPrinted>
  <dcterms:created xsi:type="dcterms:W3CDTF">2011-08-19T05:20:00Z</dcterms:created>
  <dcterms:modified xsi:type="dcterms:W3CDTF">2011-09-21T10:06:00Z</dcterms:modified>
</cp:coreProperties>
</file>